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D2C" w:rsidRDefault="003F2FC6">
      <w:pPr>
        <w:pStyle w:val="20"/>
        <w:framePr w:w="10867" w:h="1147" w:hRule="exact" w:wrap="none" w:vAnchor="page" w:hAnchor="page" w:x="429" w:y="1534"/>
        <w:shd w:val="clear" w:color="auto" w:fill="auto"/>
        <w:ind w:left="60"/>
      </w:pPr>
      <w:r>
        <w:t>АДМИНИСТРАЦИЯ ЧЕРЕМУШИНСКОГО СЕЛЬСОВЕТА</w:t>
      </w:r>
      <w:r>
        <w:br/>
      </w:r>
    </w:p>
    <w:p w:rsidR="000C1D58" w:rsidRDefault="003F2FC6">
      <w:pPr>
        <w:pStyle w:val="20"/>
        <w:framePr w:w="10867" w:h="1147" w:hRule="exact" w:wrap="none" w:vAnchor="page" w:hAnchor="page" w:x="429" w:y="1534"/>
        <w:shd w:val="clear" w:color="auto" w:fill="auto"/>
        <w:ind w:left="60"/>
      </w:pPr>
      <w:r>
        <w:t>ПОСТАНОВЛЕНИЕ</w:t>
      </w:r>
    </w:p>
    <w:p w:rsidR="000C1D58" w:rsidRDefault="003F2FC6">
      <w:pPr>
        <w:pStyle w:val="20"/>
        <w:framePr w:wrap="none" w:vAnchor="page" w:hAnchor="page" w:x="2531" w:y="2950"/>
        <w:shd w:val="clear" w:color="auto" w:fill="auto"/>
        <w:spacing w:line="220" w:lineRule="exact"/>
        <w:jc w:val="left"/>
      </w:pPr>
      <w:r>
        <w:t>0</w:t>
      </w:r>
      <w:r w:rsidR="00D66D2C">
        <w:t>9.11.</w:t>
      </w:r>
      <w:r>
        <w:t>202</w:t>
      </w:r>
      <w:r w:rsidR="00D66D2C">
        <w:t xml:space="preserve">3 </w:t>
      </w:r>
      <w:r>
        <w:t>г</w:t>
      </w:r>
    </w:p>
    <w:p w:rsidR="000C1D58" w:rsidRDefault="003F2FC6">
      <w:pPr>
        <w:pStyle w:val="20"/>
        <w:framePr w:wrap="none" w:vAnchor="page" w:hAnchor="page" w:x="5017" w:y="2945"/>
        <w:shd w:val="clear" w:color="auto" w:fill="auto"/>
        <w:spacing w:line="220" w:lineRule="exact"/>
        <w:jc w:val="left"/>
      </w:pPr>
      <w:r>
        <w:t>с. Черемушка</w:t>
      </w:r>
    </w:p>
    <w:p w:rsidR="000C1D58" w:rsidRDefault="003F2FC6">
      <w:pPr>
        <w:pStyle w:val="20"/>
        <w:framePr w:wrap="none" w:vAnchor="page" w:hAnchor="page" w:x="8315" w:y="2940"/>
        <w:shd w:val="clear" w:color="auto" w:fill="auto"/>
        <w:spacing w:line="220" w:lineRule="exact"/>
        <w:jc w:val="left"/>
      </w:pPr>
      <w:r>
        <w:t xml:space="preserve">№ </w:t>
      </w:r>
      <w:r w:rsidR="00D66D2C">
        <w:t>49</w:t>
      </w:r>
      <w:r>
        <w:t>-П</w:t>
      </w:r>
    </w:p>
    <w:p w:rsidR="000C1D58" w:rsidRDefault="00D66D2C">
      <w:pPr>
        <w:pStyle w:val="20"/>
        <w:framePr w:w="10867" w:h="5290" w:hRule="exact" w:wrap="none" w:vAnchor="page" w:hAnchor="page" w:x="429" w:y="3454"/>
        <w:shd w:val="clear" w:color="auto" w:fill="auto"/>
        <w:spacing w:after="240"/>
        <w:jc w:val="left"/>
      </w:pPr>
      <w:r>
        <w:t xml:space="preserve"> </w:t>
      </w:r>
      <w:r w:rsidR="003F2FC6">
        <w:t>О внесении изменений в постановление № 42-П от 09.06.2014 года « Об утверждении муниципальной программы (в новой редакции) создание условий для обеспечения и повышения комфортности проживания граждан на территории Черемушинского сельсовета».</w:t>
      </w:r>
    </w:p>
    <w:p w:rsidR="000C1D58" w:rsidRDefault="003F2FC6">
      <w:pPr>
        <w:pStyle w:val="20"/>
        <w:framePr w:w="10867" w:h="5290" w:hRule="exact" w:wrap="none" w:vAnchor="page" w:hAnchor="page" w:x="429" w:y="3454"/>
        <w:shd w:val="clear" w:color="auto" w:fill="auto"/>
        <w:spacing w:after="240"/>
        <w:ind w:firstLine="720"/>
        <w:jc w:val="both"/>
      </w:pPr>
      <w:r>
        <w:t>В соответствии со ст.179 Бюджетного кодекса Российской Федерации, Постановления администрации Черемушинского сельсовета от 02.09.2013 года №85-П «Об утверждении порядка принятия решений о разработке муниципальных программ администрации Черемушинского сельсовета, их формировании и реализации», ПОСТАНОВЛЯЮ: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1000"/>
        </w:tabs>
        <w:ind w:firstLine="720"/>
        <w:jc w:val="both"/>
      </w:pPr>
      <w:r>
        <w:t>Внести изменения в приложение № 1,</w:t>
      </w:r>
      <w:r w:rsidR="00D66D2C">
        <w:t xml:space="preserve"> </w:t>
      </w:r>
      <w:r>
        <w:t>2 в паспорт муниципальной программы администрации Черемушинского сельсовета «Создание условий для обеспечения и повышения комфортности проживания граждан на территории Черемушинского сельсовета»:</w:t>
      </w:r>
    </w:p>
    <w:p w:rsidR="000C1D58" w:rsidRDefault="003F2FC6">
      <w:pPr>
        <w:pStyle w:val="20"/>
        <w:framePr w:w="10867" w:h="5290" w:hRule="exact" w:wrap="none" w:vAnchor="page" w:hAnchor="page" w:x="429" w:y="3454"/>
        <w:shd w:val="clear" w:color="auto" w:fill="auto"/>
        <w:jc w:val="left"/>
      </w:pPr>
      <w:r>
        <w:t>- в паспорте программы в табличной части объемы и источники финансирования подпрограммы читать в новой редакции согласно приложения № 1,2 к постановлению от 0</w:t>
      </w:r>
      <w:r w:rsidR="00D66D2C">
        <w:t>9</w:t>
      </w:r>
      <w:r>
        <w:t>.11.202</w:t>
      </w:r>
      <w:r w:rsidR="00D66D2C">
        <w:t xml:space="preserve">3 </w:t>
      </w:r>
      <w:r>
        <w:t xml:space="preserve">г № </w:t>
      </w:r>
      <w:r w:rsidR="00D66D2C">
        <w:t>49-П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972"/>
        </w:tabs>
        <w:ind w:firstLine="720"/>
        <w:jc w:val="both"/>
      </w:pPr>
      <w:r>
        <w:t>Главному бухгалтеру Черемушинского сельсовета Сееман Г.Ю. осуществить финансирование за счет средств местного бюджета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992"/>
        </w:tabs>
        <w:ind w:left="400" w:firstLine="320"/>
        <w:jc w:val="left"/>
      </w:pPr>
      <w:r>
        <w:t>Постановление вступает в силу со дня официального опубликования в местной газете «Сельская жизнь»</w:t>
      </w:r>
      <w:r w:rsidR="001F1171">
        <w:t>, но не ранее 01 января 2024 года</w:t>
      </w:r>
      <w:r>
        <w:t>.</w:t>
      </w:r>
    </w:p>
    <w:p w:rsidR="000C1D58" w:rsidRDefault="003F2FC6">
      <w:pPr>
        <w:pStyle w:val="20"/>
        <w:framePr w:w="10867" w:h="5290" w:hRule="exact" w:wrap="none" w:vAnchor="page" w:hAnchor="page" w:x="429" w:y="3454"/>
        <w:numPr>
          <w:ilvl w:val="0"/>
          <w:numId w:val="1"/>
        </w:numPr>
        <w:shd w:val="clear" w:color="auto" w:fill="auto"/>
        <w:tabs>
          <w:tab w:val="left" w:pos="1024"/>
        </w:tabs>
        <w:ind w:firstLine="720"/>
        <w:jc w:val="both"/>
      </w:pPr>
      <w:r>
        <w:t>Контроль за исполнением настоящего постановления оставляю за собой.</w:t>
      </w: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D66D2C" w:rsidRDefault="00D66D2C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</w:p>
    <w:p w:rsidR="000C1D58" w:rsidRPr="001F1171" w:rsidRDefault="003F2FC6">
      <w:pPr>
        <w:pStyle w:val="20"/>
        <w:framePr w:wrap="none" w:vAnchor="page" w:hAnchor="page" w:x="462" w:y="9002"/>
        <w:shd w:val="clear" w:color="auto" w:fill="auto"/>
        <w:spacing w:line="220" w:lineRule="exact"/>
        <w:jc w:val="left"/>
      </w:pPr>
      <w:r>
        <w:t>Г лава Черемушинского сельсовета</w:t>
      </w:r>
    </w:p>
    <w:p w:rsidR="000C1D58" w:rsidRDefault="000C1D58">
      <w:pPr>
        <w:framePr w:wrap="none" w:vAnchor="page" w:hAnchor="page" w:x="4873" w:y="8761"/>
        <w:rPr>
          <w:sz w:val="2"/>
          <w:szCs w:val="2"/>
        </w:rPr>
      </w:pPr>
    </w:p>
    <w:p w:rsidR="000C1D58" w:rsidRDefault="000C1D58">
      <w:pPr>
        <w:pStyle w:val="10"/>
        <w:framePr w:wrap="none" w:vAnchor="page" w:hAnchor="page" w:x="7230" w:y="8967"/>
        <w:shd w:val="clear" w:color="auto" w:fill="auto"/>
        <w:spacing w:line="260" w:lineRule="exac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0C1D58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  <w:r>
        <w:t>А.Н. Цитович</w:t>
      </w: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D66D2C" w:rsidRDefault="00D66D2C" w:rsidP="00D66D2C">
      <w:pPr>
        <w:pStyle w:val="20"/>
        <w:framePr w:w="1334" w:h="1119" w:hRule="exact" w:wrap="none" w:vAnchor="page" w:hAnchor="page" w:x="8993" w:y="9003"/>
        <w:shd w:val="clear" w:color="auto" w:fill="auto"/>
        <w:spacing w:line="220" w:lineRule="exact"/>
        <w:jc w:val="left"/>
      </w:pPr>
    </w:p>
    <w:p w:rsidR="000C1D58" w:rsidRDefault="000C1D58" w:rsidP="00E207DB">
      <w:pPr>
        <w:ind w:left="1134" w:right="567" w:hanging="567"/>
        <w:rPr>
          <w:sz w:val="2"/>
          <w:szCs w:val="2"/>
        </w:rPr>
      </w:pPr>
      <w:bookmarkStart w:id="0" w:name="_GoBack"/>
      <w:bookmarkEnd w:id="0"/>
    </w:p>
    <w:sectPr w:rsidR="000C1D58" w:rsidSect="00E207DB">
      <w:pgSz w:w="11900" w:h="16840"/>
      <w:pgMar w:top="357" w:right="567" w:bottom="357" w:left="56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2FC6" w:rsidRDefault="003F2FC6">
      <w:r>
        <w:separator/>
      </w:r>
    </w:p>
  </w:endnote>
  <w:endnote w:type="continuationSeparator" w:id="0">
    <w:p w:rsidR="003F2FC6" w:rsidRDefault="003F2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2FC6" w:rsidRDefault="003F2FC6"/>
  </w:footnote>
  <w:footnote w:type="continuationSeparator" w:id="0">
    <w:p w:rsidR="003F2FC6" w:rsidRDefault="003F2F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22063E"/>
    <w:multiLevelType w:val="multilevel"/>
    <w:tmpl w:val="B15CA6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0C1D58"/>
    <w:rsid w:val="000C1D58"/>
    <w:rsid w:val="001F1171"/>
    <w:rsid w:val="003F2FC6"/>
    <w:rsid w:val="00D33B01"/>
    <w:rsid w:val="00D66D2C"/>
    <w:rsid w:val="00E20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5EEE9D-AE18-4E4F-B010-26FEB6DAA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3B01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33B01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D33B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2pt">
    <w:name w:val="Основной текст (2) + 12 pt;Полужирный"/>
    <w:basedOn w:val="2"/>
    <w:rsid w:val="00D33B0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6pt">
    <w:name w:val="Основной текст (2) + Arial Narrow;16 pt"/>
    <w:basedOn w:val="2"/>
    <w:rsid w:val="00D33B0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D3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6"/>
      <w:szCs w:val="26"/>
      <w:u w:val="none"/>
    </w:rPr>
  </w:style>
  <w:style w:type="character" w:customStyle="1" w:styleId="11">
    <w:name w:val="Заголовок №1"/>
    <w:basedOn w:val="1"/>
    <w:rsid w:val="00D33B0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2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33B01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rsid w:val="00D33B0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i/>
      <w:iCs/>
      <w:spacing w:val="-20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D66D2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66D2C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Учетная запись Майкрософт</cp:lastModifiedBy>
  <cp:revision>4</cp:revision>
  <cp:lastPrinted>2023-11-14T01:09:00Z</cp:lastPrinted>
  <dcterms:created xsi:type="dcterms:W3CDTF">2023-11-13T09:03:00Z</dcterms:created>
  <dcterms:modified xsi:type="dcterms:W3CDTF">2023-11-14T01:10:00Z</dcterms:modified>
</cp:coreProperties>
</file>